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0688" w:rsidRDefault="004452E9">
      <w:r>
        <w:rPr>
          <w:noProof/>
        </w:rPr>
        <w:drawing>
          <wp:inline distT="0" distB="0" distL="0" distR="0">
            <wp:extent cx="3179917" cy="781050"/>
            <wp:effectExtent l="0" t="0" r="190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pBuild Home Services-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200819" cy="786184"/>
                    </a:xfrm>
                    <a:prstGeom prst="rect">
                      <a:avLst/>
                    </a:prstGeom>
                  </pic:spPr>
                </pic:pic>
              </a:graphicData>
            </a:graphic>
          </wp:inline>
        </w:drawing>
      </w:r>
    </w:p>
    <w:p w:rsidR="004452E9" w:rsidRDefault="004452E9"/>
    <w:p w:rsidR="004452E9" w:rsidRPr="004452E9" w:rsidRDefault="004452E9">
      <w:pPr>
        <w:rPr>
          <w:b/>
          <w:sz w:val="28"/>
          <w:szCs w:val="28"/>
        </w:rPr>
      </w:pPr>
      <w:r w:rsidRPr="004452E9">
        <w:rPr>
          <w:b/>
          <w:sz w:val="28"/>
          <w:szCs w:val="28"/>
        </w:rPr>
        <w:t>David Bell, VP of Building Science</w:t>
      </w:r>
    </w:p>
    <w:p w:rsidR="004452E9" w:rsidRPr="004452E9" w:rsidRDefault="004452E9" w:rsidP="004452E9">
      <w:pPr>
        <w:autoSpaceDE w:val="0"/>
        <w:autoSpaceDN w:val="0"/>
        <w:adjustRightInd w:val="0"/>
        <w:spacing w:after="0" w:line="240" w:lineRule="auto"/>
        <w:rPr>
          <w:rFonts w:cs="Arial"/>
        </w:rPr>
      </w:pPr>
      <w:r w:rsidRPr="004452E9">
        <w:rPr>
          <w:rFonts w:cs="Arial"/>
        </w:rPr>
        <w:t xml:space="preserve">As VP of Building Science for TopBuild Home Services, David Bell is charged with the ongoing sales management of the </w:t>
      </w:r>
      <w:r w:rsidRPr="004452E9">
        <w:rPr>
          <w:rFonts w:cs="Arial"/>
          <w:i/>
          <w:iCs/>
        </w:rPr>
        <w:t xml:space="preserve">Environments For Living® </w:t>
      </w:r>
      <w:r w:rsidRPr="004452E9">
        <w:rPr>
          <w:rFonts w:cs="Arial"/>
        </w:rPr>
        <w:t xml:space="preserve">program, a leading home building certification program for homebuilders interested in constructing comfortable, energy efficient homes. Bell’s responsibilities include management of the financial performance and strategic marketing plan, increasing awareness of, and participation in, the </w:t>
      </w:r>
      <w:r w:rsidRPr="004452E9">
        <w:rPr>
          <w:rFonts w:cs="Arial"/>
          <w:i/>
          <w:iCs/>
        </w:rPr>
        <w:t xml:space="preserve">Environments </w:t>
      </w:r>
      <w:proofErr w:type="gramStart"/>
      <w:r w:rsidRPr="004452E9">
        <w:rPr>
          <w:rFonts w:cs="Arial"/>
          <w:i/>
          <w:iCs/>
        </w:rPr>
        <w:t>For</w:t>
      </w:r>
      <w:proofErr w:type="gramEnd"/>
      <w:r w:rsidRPr="004452E9">
        <w:rPr>
          <w:rFonts w:cs="Arial"/>
          <w:i/>
          <w:iCs/>
        </w:rPr>
        <w:t xml:space="preserve"> Living </w:t>
      </w:r>
      <w:r w:rsidRPr="004452E9">
        <w:rPr>
          <w:rFonts w:cs="Arial"/>
        </w:rPr>
        <w:t>program.</w:t>
      </w:r>
    </w:p>
    <w:p w:rsidR="004452E9" w:rsidRPr="004452E9" w:rsidRDefault="004452E9" w:rsidP="004452E9">
      <w:pPr>
        <w:autoSpaceDE w:val="0"/>
        <w:autoSpaceDN w:val="0"/>
        <w:adjustRightInd w:val="0"/>
        <w:spacing w:after="0" w:line="240" w:lineRule="auto"/>
        <w:rPr>
          <w:rFonts w:cs="Arial"/>
        </w:rPr>
      </w:pPr>
    </w:p>
    <w:p w:rsidR="004452E9" w:rsidRPr="004452E9" w:rsidRDefault="004452E9" w:rsidP="004452E9">
      <w:pPr>
        <w:autoSpaceDE w:val="0"/>
        <w:autoSpaceDN w:val="0"/>
        <w:adjustRightInd w:val="0"/>
        <w:spacing w:after="0" w:line="240" w:lineRule="auto"/>
        <w:rPr>
          <w:rFonts w:cs="Arial"/>
        </w:rPr>
      </w:pPr>
      <w:r w:rsidRPr="004452E9">
        <w:rPr>
          <w:rFonts w:cs="Arial"/>
        </w:rPr>
        <w:t xml:space="preserve">Bell has more than three decades of history in the energy and construction industries. His extensive background prior to joining TopBuild Home Services includes experience in a variety of roles for TruTeam and the </w:t>
      </w:r>
      <w:r w:rsidRPr="004452E9">
        <w:rPr>
          <w:rFonts w:cs="Arial"/>
          <w:i/>
          <w:iCs/>
        </w:rPr>
        <w:t xml:space="preserve">Environments </w:t>
      </w:r>
      <w:proofErr w:type="gramStart"/>
      <w:r w:rsidRPr="004452E9">
        <w:rPr>
          <w:rFonts w:cs="Arial"/>
          <w:i/>
          <w:iCs/>
        </w:rPr>
        <w:t>For</w:t>
      </w:r>
      <w:proofErr w:type="gramEnd"/>
      <w:r w:rsidRPr="004452E9">
        <w:rPr>
          <w:rFonts w:cs="Arial"/>
          <w:i/>
          <w:iCs/>
        </w:rPr>
        <w:t xml:space="preserve"> Living </w:t>
      </w:r>
      <w:r w:rsidRPr="004452E9">
        <w:rPr>
          <w:rFonts w:cs="Arial"/>
        </w:rPr>
        <w:t xml:space="preserve">program, most recently as the national sales manager with oversight responsibilities for the sales of the program. Bell helped grow the </w:t>
      </w:r>
      <w:r w:rsidRPr="004452E9">
        <w:rPr>
          <w:rFonts w:cs="Arial"/>
          <w:i/>
          <w:iCs/>
        </w:rPr>
        <w:t xml:space="preserve">Environments </w:t>
      </w:r>
      <w:proofErr w:type="gramStart"/>
      <w:r w:rsidRPr="004452E9">
        <w:rPr>
          <w:rFonts w:cs="Arial"/>
          <w:i/>
          <w:iCs/>
        </w:rPr>
        <w:t>For</w:t>
      </w:r>
      <w:proofErr w:type="gramEnd"/>
      <w:r w:rsidRPr="004452E9">
        <w:rPr>
          <w:rFonts w:cs="Arial"/>
          <w:i/>
          <w:iCs/>
        </w:rPr>
        <w:t xml:space="preserve"> Living </w:t>
      </w:r>
      <w:r w:rsidRPr="004452E9">
        <w:rPr>
          <w:rFonts w:cs="Arial"/>
        </w:rPr>
        <w:t>program to include more than 180,000 homes, involving seven of the top 10 national builders. The program is recognized nationally as one of the leading building performance programs in the country.</w:t>
      </w:r>
    </w:p>
    <w:p w:rsidR="004452E9" w:rsidRPr="004452E9" w:rsidRDefault="004452E9" w:rsidP="004452E9">
      <w:pPr>
        <w:autoSpaceDE w:val="0"/>
        <w:autoSpaceDN w:val="0"/>
        <w:adjustRightInd w:val="0"/>
        <w:spacing w:after="0" w:line="240" w:lineRule="auto"/>
        <w:rPr>
          <w:rFonts w:cs="Arial"/>
        </w:rPr>
      </w:pPr>
    </w:p>
    <w:p w:rsidR="004452E9" w:rsidRPr="004452E9" w:rsidRDefault="005B368E" w:rsidP="004452E9">
      <w:pPr>
        <w:autoSpaceDE w:val="0"/>
        <w:autoSpaceDN w:val="0"/>
        <w:adjustRightInd w:val="0"/>
        <w:spacing w:after="0" w:line="240" w:lineRule="auto"/>
        <w:rPr>
          <w:rFonts w:cs="Arial"/>
        </w:rPr>
      </w:pPr>
      <w:r>
        <w:rPr>
          <w:rFonts w:cs="Arial"/>
        </w:rPr>
        <w:t>Previously in his career</w:t>
      </w:r>
      <w:bookmarkStart w:id="0" w:name="_GoBack"/>
      <w:bookmarkEnd w:id="0"/>
      <w:r w:rsidR="004452E9" w:rsidRPr="004452E9">
        <w:rPr>
          <w:rFonts w:cs="Arial"/>
        </w:rPr>
        <w:t>, Bell spent more than 20 years with Pennsylvania Power &amp; Light with responsibilities ranging from product development and marketing to key account management. During the course of his career he developed and implemented a variety of residential marketing programs for the new construction market and helped introduce a variety of new services and products for the c</w:t>
      </w:r>
      <w:r w:rsidR="004452E9">
        <w:rPr>
          <w:rFonts w:cs="Arial"/>
        </w:rPr>
        <w:t>ompany.</w:t>
      </w:r>
      <w:r w:rsidR="004452E9">
        <w:rPr>
          <w:rFonts w:cs="Arial"/>
        </w:rPr>
        <w:br/>
      </w:r>
      <w:r w:rsidR="004452E9">
        <w:rPr>
          <w:rFonts w:cs="Arial"/>
        </w:rPr>
        <w:br/>
      </w:r>
      <w:r w:rsidR="004452E9" w:rsidRPr="004452E9">
        <w:rPr>
          <w:rFonts w:cs="Arial"/>
        </w:rPr>
        <w:t>Bell is a graduate of Kings College where he earned a Bachelor of Science degree in Marketing.</w:t>
      </w:r>
    </w:p>
    <w:sectPr w:rsidR="004452E9" w:rsidRPr="004452E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52E9"/>
    <w:rsid w:val="004452E9"/>
    <w:rsid w:val="005B368E"/>
    <w:rsid w:val="00F106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452E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52E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452E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52E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237</Words>
  <Characters>1357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MCS</Company>
  <LinksUpToDate>false</LinksUpToDate>
  <CharactersWithSpaces>1591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Katherine Hernandez - Home Office</dc:creator>
  <cp:lastModifiedBy>Katherine Hernandez - Home Office</cp:lastModifiedBy>
  <cp:revision>2</cp:revision>
  <dcterms:created xsi:type="dcterms:W3CDTF">2015-06-04T12:32:00Z</dcterms:created>
  <dcterms:modified xsi:type="dcterms:W3CDTF">2015-06-04T12:32:00Z</dcterms:modified>
</cp:coreProperties>
</file>